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CD97" w14:textId="30A020D5" w:rsidR="009E30F6" w:rsidRPr="009E30F6" w:rsidRDefault="009E30F6" w:rsidP="009E30F6">
      <w:pPr>
        <w:jc w:val="center"/>
        <w:rPr>
          <w:rFonts w:ascii="Times New Roman" w:hAnsi="Times New Roman" w:cs="Times New Roman"/>
          <w:b/>
          <w:bCs/>
        </w:rPr>
      </w:pPr>
      <w:r w:rsidRPr="009E30F6">
        <w:rPr>
          <w:rFonts w:ascii="Times New Roman" w:hAnsi="Times New Roman" w:cs="Times New Roman"/>
          <w:b/>
          <w:bCs/>
        </w:rPr>
        <w:t xml:space="preserve">Call for Applications: Board of </w:t>
      </w:r>
      <w:r w:rsidR="008202C4">
        <w:rPr>
          <w:rFonts w:ascii="Times New Roman" w:hAnsi="Times New Roman" w:cs="Times New Roman"/>
          <w:b/>
          <w:bCs/>
        </w:rPr>
        <w:t xml:space="preserve">Trustees </w:t>
      </w:r>
      <w:r w:rsidRPr="009E30F6">
        <w:rPr>
          <w:rFonts w:ascii="Times New Roman" w:hAnsi="Times New Roman" w:cs="Times New Roman"/>
          <w:b/>
          <w:bCs/>
        </w:rPr>
        <w:t>Vacancy</w:t>
      </w:r>
    </w:p>
    <w:p w14:paraId="503DCAA2" w14:textId="50E677BD" w:rsidR="009E30F6" w:rsidRDefault="009E30F6" w:rsidP="009E30F6">
      <w:pPr>
        <w:jc w:val="center"/>
        <w:rPr>
          <w:rFonts w:ascii="Times New Roman" w:hAnsi="Times New Roman" w:cs="Times New Roman"/>
          <w:b/>
          <w:bCs/>
        </w:rPr>
      </w:pPr>
      <w:r w:rsidRPr="009E30F6">
        <w:rPr>
          <w:rFonts w:ascii="Times New Roman" w:hAnsi="Times New Roman" w:cs="Times New Roman"/>
          <w:b/>
          <w:bCs/>
        </w:rPr>
        <w:t>General McLane Foundation</w:t>
      </w:r>
    </w:p>
    <w:p w14:paraId="63AE4B2B" w14:textId="77777777" w:rsidR="009E30F6" w:rsidRPr="009E30F6" w:rsidRDefault="009E30F6" w:rsidP="009E30F6">
      <w:pPr>
        <w:rPr>
          <w:rFonts w:ascii="Times New Roman" w:hAnsi="Times New Roman" w:cs="Times New Roman"/>
          <w:b/>
          <w:bCs/>
        </w:rPr>
      </w:pPr>
    </w:p>
    <w:p w14:paraId="6D938C34" w14:textId="455617CF" w:rsidR="009E30F6" w:rsidRPr="009E30F6" w:rsidRDefault="009E30F6" w:rsidP="009E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9E30F6">
        <w:rPr>
          <w:rFonts w:ascii="Times New Roman" w:hAnsi="Times New Roman" w:cs="Times New Roman"/>
          <w:b/>
          <w:bCs/>
        </w:rPr>
        <w:t>General McLane Foundation</w:t>
      </w:r>
      <w:r w:rsidR="00782008">
        <w:rPr>
          <w:rFonts w:ascii="Times New Roman" w:hAnsi="Times New Roman" w:cs="Times New Roman"/>
          <w:b/>
          <w:bCs/>
        </w:rPr>
        <w:t xml:space="preserve"> (</w:t>
      </w:r>
      <w:r w:rsidR="004C5400">
        <w:rPr>
          <w:rFonts w:ascii="Times New Roman" w:hAnsi="Times New Roman" w:cs="Times New Roman"/>
          <w:b/>
          <w:bCs/>
        </w:rPr>
        <w:t xml:space="preserve">“The </w:t>
      </w:r>
      <w:r w:rsidR="00782008">
        <w:rPr>
          <w:rFonts w:ascii="Times New Roman" w:hAnsi="Times New Roman" w:cs="Times New Roman"/>
          <w:b/>
          <w:bCs/>
        </w:rPr>
        <w:t>Foundation</w:t>
      </w:r>
      <w:r w:rsidR="004C5400">
        <w:rPr>
          <w:rFonts w:ascii="Times New Roman" w:hAnsi="Times New Roman" w:cs="Times New Roman"/>
          <w:b/>
          <w:bCs/>
        </w:rPr>
        <w:t>”</w:t>
      </w:r>
      <w:r w:rsidR="00782008">
        <w:rPr>
          <w:rFonts w:ascii="Times New Roman" w:hAnsi="Times New Roman" w:cs="Times New Roman"/>
          <w:b/>
          <w:bCs/>
        </w:rPr>
        <w:t>)</w:t>
      </w:r>
      <w:r w:rsidRPr="009E30F6">
        <w:rPr>
          <w:rFonts w:ascii="Times New Roman" w:hAnsi="Times New Roman" w:cs="Times New Roman"/>
        </w:rPr>
        <w:t xml:space="preserve"> is currently accepting </w:t>
      </w:r>
      <w:r w:rsidR="00A2306F">
        <w:rPr>
          <w:rFonts w:ascii="Times New Roman" w:hAnsi="Times New Roman" w:cs="Times New Roman"/>
        </w:rPr>
        <w:t>applications for</w:t>
      </w:r>
      <w:r w:rsidRPr="009E30F6">
        <w:rPr>
          <w:rFonts w:ascii="Times New Roman" w:hAnsi="Times New Roman" w:cs="Times New Roman"/>
        </w:rPr>
        <w:t xml:space="preserve"> service on </w:t>
      </w:r>
      <w:r w:rsidR="008477A9">
        <w:rPr>
          <w:rFonts w:ascii="Times New Roman" w:hAnsi="Times New Roman" w:cs="Times New Roman"/>
        </w:rPr>
        <w:t>its</w:t>
      </w:r>
      <w:r w:rsidRPr="009E30F6">
        <w:rPr>
          <w:rFonts w:ascii="Times New Roman" w:hAnsi="Times New Roman" w:cs="Times New Roman"/>
        </w:rPr>
        <w:t xml:space="preserve"> Board of </w:t>
      </w:r>
      <w:r w:rsidR="008202C4">
        <w:rPr>
          <w:rFonts w:ascii="Times New Roman" w:hAnsi="Times New Roman" w:cs="Times New Roman"/>
        </w:rPr>
        <w:t>Trustees</w:t>
      </w:r>
      <w:r w:rsidR="00A20B6C">
        <w:rPr>
          <w:rFonts w:ascii="Times New Roman" w:hAnsi="Times New Roman" w:cs="Times New Roman"/>
        </w:rPr>
        <w:t xml:space="preserve"> (“</w:t>
      </w:r>
      <w:r w:rsidR="001C4AB2">
        <w:rPr>
          <w:rFonts w:ascii="Times New Roman" w:hAnsi="Times New Roman" w:cs="Times New Roman"/>
        </w:rPr>
        <w:t xml:space="preserve">The </w:t>
      </w:r>
      <w:r w:rsidR="00A20B6C">
        <w:rPr>
          <w:rFonts w:ascii="Times New Roman" w:hAnsi="Times New Roman" w:cs="Times New Roman"/>
        </w:rPr>
        <w:t>Board”)</w:t>
      </w:r>
      <w:r w:rsidRPr="009E30F6">
        <w:rPr>
          <w:rFonts w:ascii="Times New Roman" w:hAnsi="Times New Roman" w:cs="Times New Roman"/>
        </w:rPr>
        <w:t xml:space="preserve">. </w:t>
      </w:r>
      <w:r w:rsidR="008477A9">
        <w:rPr>
          <w:rFonts w:ascii="Times New Roman" w:hAnsi="Times New Roman" w:cs="Times New Roman"/>
        </w:rPr>
        <w:t xml:space="preserve">The Foundation is </w:t>
      </w:r>
      <w:r w:rsidRPr="009E30F6">
        <w:rPr>
          <w:rFonts w:ascii="Times New Roman" w:hAnsi="Times New Roman" w:cs="Times New Roman"/>
        </w:rPr>
        <w:t xml:space="preserve">seeking dedicated individuals who are passionate about </w:t>
      </w:r>
      <w:r w:rsidR="008477A9">
        <w:rPr>
          <w:rFonts w:ascii="Times New Roman" w:hAnsi="Times New Roman" w:cs="Times New Roman"/>
        </w:rPr>
        <w:t>the Foundation’s</w:t>
      </w:r>
      <w:r w:rsidRPr="009E30F6">
        <w:rPr>
          <w:rFonts w:ascii="Times New Roman" w:hAnsi="Times New Roman" w:cs="Times New Roman"/>
        </w:rPr>
        <w:t xml:space="preserve"> mission and interested in contributing their expertise, leadership, and energy to </w:t>
      </w:r>
      <w:r w:rsidR="0097631A">
        <w:rPr>
          <w:rFonts w:ascii="Times New Roman" w:hAnsi="Times New Roman" w:cs="Times New Roman"/>
        </w:rPr>
        <w:t xml:space="preserve">provide resources to </w:t>
      </w:r>
      <w:r w:rsidR="00CB41C5">
        <w:rPr>
          <w:rFonts w:ascii="Times New Roman" w:hAnsi="Times New Roman" w:cs="Times New Roman"/>
        </w:rPr>
        <w:t xml:space="preserve">the </w:t>
      </w:r>
      <w:r w:rsidR="0097631A">
        <w:rPr>
          <w:rFonts w:ascii="Times New Roman" w:hAnsi="Times New Roman" w:cs="Times New Roman"/>
        </w:rPr>
        <w:t xml:space="preserve">General McLane </w:t>
      </w:r>
      <w:r w:rsidR="006B5AE7">
        <w:rPr>
          <w:rFonts w:ascii="Times New Roman" w:hAnsi="Times New Roman" w:cs="Times New Roman"/>
        </w:rPr>
        <w:t>School District</w:t>
      </w:r>
      <w:r w:rsidR="00CB41C5">
        <w:rPr>
          <w:rFonts w:ascii="Times New Roman" w:hAnsi="Times New Roman" w:cs="Times New Roman"/>
        </w:rPr>
        <w:t>.</w:t>
      </w:r>
      <w:r w:rsidR="0097631A">
        <w:rPr>
          <w:rFonts w:ascii="Times New Roman" w:hAnsi="Times New Roman" w:cs="Times New Roman"/>
        </w:rPr>
        <w:t xml:space="preserve">  </w:t>
      </w:r>
    </w:p>
    <w:p w14:paraId="6E604060" w14:textId="77777777" w:rsidR="00DC2351" w:rsidRPr="00DC2351" w:rsidRDefault="00DC2351" w:rsidP="00DC2351">
      <w:pPr>
        <w:rPr>
          <w:rFonts w:ascii="Times New Roman" w:hAnsi="Times New Roman" w:cs="Times New Roman"/>
        </w:rPr>
      </w:pPr>
      <w:r w:rsidRPr="00DC2351">
        <w:rPr>
          <w:rFonts w:ascii="Times New Roman" w:hAnsi="Times New Roman" w:cs="Times New Roman"/>
        </w:rPr>
        <w:t xml:space="preserve">The General McLane Foundation was founded in June 2005 as an organization designed exclusively for charitable educational purposes that would benefit the students </w:t>
      </w:r>
      <w:proofErr w:type="gramStart"/>
      <w:r w:rsidRPr="00DC2351">
        <w:rPr>
          <w:rFonts w:ascii="Times New Roman" w:hAnsi="Times New Roman" w:cs="Times New Roman"/>
        </w:rPr>
        <w:t>of</w:t>
      </w:r>
      <w:proofErr w:type="gramEnd"/>
      <w:r w:rsidRPr="00DC2351">
        <w:rPr>
          <w:rFonts w:ascii="Times New Roman" w:hAnsi="Times New Roman" w:cs="Times New Roman"/>
        </w:rPr>
        <w:t xml:space="preserve"> the General McLane School District, one of the public school districts in Erie County, PA. The Foundation is organized to provide funds through public support for three primary purposes:</w:t>
      </w:r>
    </w:p>
    <w:p w14:paraId="7D929570" w14:textId="77777777" w:rsidR="00DC2351" w:rsidRPr="00DC2351" w:rsidRDefault="00DC2351" w:rsidP="00C2752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C2351">
        <w:rPr>
          <w:rFonts w:ascii="Times New Roman" w:hAnsi="Times New Roman" w:cs="Times New Roman"/>
        </w:rPr>
        <w:t>Student scholarships</w:t>
      </w:r>
    </w:p>
    <w:p w14:paraId="7B7BDF8C" w14:textId="64FCF445" w:rsidR="00DC2351" w:rsidRPr="00DC2351" w:rsidRDefault="00DC2351" w:rsidP="00C2752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C2351">
        <w:rPr>
          <w:rFonts w:ascii="Times New Roman" w:hAnsi="Times New Roman" w:cs="Times New Roman"/>
        </w:rPr>
        <w:t>Innovative educational programs including staff development, development projects</w:t>
      </w:r>
      <w:r>
        <w:rPr>
          <w:rFonts w:ascii="Times New Roman" w:hAnsi="Times New Roman" w:cs="Times New Roman"/>
        </w:rPr>
        <w:t>,</w:t>
      </w:r>
      <w:r w:rsidRPr="00DC2351">
        <w:rPr>
          <w:rFonts w:ascii="Times New Roman" w:hAnsi="Times New Roman" w:cs="Times New Roman"/>
        </w:rPr>
        <w:t xml:space="preserve"> and educational research</w:t>
      </w:r>
    </w:p>
    <w:p w14:paraId="5A3BF36C" w14:textId="77777777" w:rsidR="00DC2351" w:rsidRPr="00DC2351" w:rsidRDefault="00DC2351" w:rsidP="00C2752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C2351">
        <w:rPr>
          <w:rFonts w:ascii="Times New Roman" w:hAnsi="Times New Roman" w:cs="Times New Roman"/>
        </w:rPr>
        <w:t>Capital improvements of athletic facilities for the improvement of sports and physical education programs</w:t>
      </w:r>
    </w:p>
    <w:p w14:paraId="5EEABAAD" w14:textId="77777777" w:rsidR="009E30F6" w:rsidRPr="009E30F6" w:rsidRDefault="009E30F6" w:rsidP="009E30F6">
      <w:pPr>
        <w:rPr>
          <w:rFonts w:ascii="Times New Roman" w:hAnsi="Times New Roman" w:cs="Times New Roman"/>
          <w:b/>
          <w:bCs/>
        </w:rPr>
      </w:pPr>
      <w:r w:rsidRPr="009E30F6">
        <w:rPr>
          <w:rFonts w:ascii="Times New Roman" w:hAnsi="Times New Roman" w:cs="Times New Roman"/>
          <w:b/>
          <w:bCs/>
        </w:rPr>
        <w:t>Role of the Board</w:t>
      </w:r>
    </w:p>
    <w:p w14:paraId="4D23E8F5" w14:textId="7102F217" w:rsidR="00082F40" w:rsidRPr="009E30F6" w:rsidRDefault="009E30F6" w:rsidP="009E30F6">
      <w:pPr>
        <w:rPr>
          <w:rFonts w:ascii="Times New Roman" w:hAnsi="Times New Roman" w:cs="Times New Roman"/>
        </w:rPr>
      </w:pPr>
      <w:r w:rsidRPr="009E30F6">
        <w:rPr>
          <w:rFonts w:ascii="Times New Roman" w:hAnsi="Times New Roman" w:cs="Times New Roman"/>
        </w:rPr>
        <w:t>The Board</w:t>
      </w:r>
      <w:r w:rsidR="00A20B6C">
        <w:rPr>
          <w:rFonts w:ascii="Times New Roman" w:hAnsi="Times New Roman" w:cs="Times New Roman"/>
        </w:rPr>
        <w:t xml:space="preserve"> </w:t>
      </w:r>
      <w:r w:rsidRPr="009E30F6">
        <w:rPr>
          <w:rFonts w:ascii="Times New Roman" w:hAnsi="Times New Roman" w:cs="Times New Roman"/>
        </w:rPr>
        <w:t>provides strategic direction, fiduciary oversight, and governance to ensure the long</w:t>
      </w:r>
      <w:r w:rsidRPr="009E30F6">
        <w:rPr>
          <w:rFonts w:ascii="Times New Roman" w:hAnsi="Times New Roman" w:cs="Times New Roman"/>
        </w:rPr>
        <w:noBreakHyphen/>
        <w:t xml:space="preserve">term success and sustainability of the </w:t>
      </w:r>
      <w:r w:rsidR="00DC2351">
        <w:rPr>
          <w:rFonts w:ascii="Times New Roman" w:hAnsi="Times New Roman" w:cs="Times New Roman"/>
        </w:rPr>
        <w:t>F</w:t>
      </w:r>
      <w:r w:rsidRPr="009E30F6">
        <w:rPr>
          <w:rFonts w:ascii="Times New Roman" w:hAnsi="Times New Roman" w:cs="Times New Roman"/>
        </w:rPr>
        <w:t xml:space="preserve">oundation. </w:t>
      </w:r>
      <w:r w:rsidR="001B5EB5">
        <w:rPr>
          <w:rFonts w:ascii="Times New Roman" w:hAnsi="Times New Roman" w:cs="Times New Roman"/>
        </w:rPr>
        <w:t xml:space="preserve">The </w:t>
      </w:r>
      <w:r w:rsidRPr="009E30F6">
        <w:rPr>
          <w:rFonts w:ascii="Times New Roman" w:hAnsi="Times New Roman" w:cs="Times New Roman"/>
        </w:rPr>
        <w:t xml:space="preserve">Board </w:t>
      </w:r>
      <w:r w:rsidR="00A20B6C">
        <w:rPr>
          <w:rFonts w:ascii="Times New Roman" w:hAnsi="Times New Roman" w:cs="Times New Roman"/>
        </w:rPr>
        <w:t xml:space="preserve">serves </w:t>
      </w:r>
      <w:r w:rsidRPr="009E30F6">
        <w:rPr>
          <w:rFonts w:ascii="Times New Roman" w:hAnsi="Times New Roman" w:cs="Times New Roman"/>
        </w:rPr>
        <w:t xml:space="preserve">as ambassadors of the organization and actively </w:t>
      </w:r>
      <w:r w:rsidR="00A20B6C">
        <w:rPr>
          <w:rFonts w:ascii="Times New Roman" w:hAnsi="Times New Roman" w:cs="Times New Roman"/>
        </w:rPr>
        <w:t>supports</w:t>
      </w:r>
      <w:r w:rsidRPr="009E30F6">
        <w:rPr>
          <w:rFonts w:ascii="Times New Roman" w:hAnsi="Times New Roman" w:cs="Times New Roman"/>
        </w:rPr>
        <w:t xml:space="preserve"> its mission and goals.</w:t>
      </w:r>
      <w:r w:rsidR="00082F40">
        <w:rPr>
          <w:rFonts w:ascii="Times New Roman" w:hAnsi="Times New Roman" w:cs="Times New Roman"/>
        </w:rPr>
        <w:t xml:space="preserve"> </w:t>
      </w:r>
      <w:r w:rsidR="00A20B6C">
        <w:rPr>
          <w:rFonts w:ascii="Times New Roman" w:hAnsi="Times New Roman" w:cs="Times New Roman"/>
        </w:rPr>
        <w:t>This is a voluntary position,</w:t>
      </w:r>
      <w:r w:rsidR="00082F40">
        <w:rPr>
          <w:rFonts w:ascii="Times New Roman" w:hAnsi="Times New Roman" w:cs="Times New Roman"/>
        </w:rPr>
        <w:t xml:space="preserve"> and</w:t>
      </w:r>
      <w:r w:rsidR="00A20B6C">
        <w:rPr>
          <w:rFonts w:ascii="Times New Roman" w:hAnsi="Times New Roman" w:cs="Times New Roman"/>
        </w:rPr>
        <w:t xml:space="preserve"> the </w:t>
      </w:r>
      <w:r w:rsidR="001C4AB2">
        <w:rPr>
          <w:rFonts w:ascii="Times New Roman" w:hAnsi="Times New Roman" w:cs="Times New Roman"/>
        </w:rPr>
        <w:t>Board</w:t>
      </w:r>
      <w:r w:rsidR="00A20B6C">
        <w:rPr>
          <w:rFonts w:ascii="Times New Roman" w:hAnsi="Times New Roman" w:cs="Times New Roman"/>
        </w:rPr>
        <w:t xml:space="preserve"> does</w:t>
      </w:r>
      <w:r w:rsidR="00082F40">
        <w:rPr>
          <w:rFonts w:ascii="Times New Roman" w:hAnsi="Times New Roman" w:cs="Times New Roman"/>
        </w:rPr>
        <w:t xml:space="preserve"> not receive compensation for </w:t>
      </w:r>
      <w:r w:rsidR="001C4AB2">
        <w:rPr>
          <w:rFonts w:ascii="Times New Roman" w:hAnsi="Times New Roman" w:cs="Times New Roman"/>
        </w:rPr>
        <w:t>its</w:t>
      </w:r>
      <w:r w:rsidR="00082F40">
        <w:rPr>
          <w:rFonts w:ascii="Times New Roman" w:hAnsi="Times New Roman" w:cs="Times New Roman"/>
        </w:rPr>
        <w:t xml:space="preserve"> service. </w:t>
      </w:r>
    </w:p>
    <w:p w14:paraId="563B7030" w14:textId="21D84928" w:rsidR="009E30F6" w:rsidRPr="009E30F6" w:rsidRDefault="009E30F6" w:rsidP="009E30F6">
      <w:pPr>
        <w:rPr>
          <w:rFonts w:ascii="Times New Roman" w:hAnsi="Times New Roman" w:cs="Times New Roman"/>
          <w:b/>
          <w:bCs/>
        </w:rPr>
      </w:pPr>
      <w:r w:rsidRPr="009E30F6">
        <w:rPr>
          <w:rFonts w:ascii="Times New Roman" w:hAnsi="Times New Roman" w:cs="Times New Roman"/>
          <w:b/>
          <w:bCs/>
        </w:rPr>
        <w:t xml:space="preserve">Responsibilities </w:t>
      </w:r>
      <w:r w:rsidR="00DC2351" w:rsidRPr="001452B8">
        <w:rPr>
          <w:rFonts w:ascii="Times New Roman" w:hAnsi="Times New Roman" w:cs="Times New Roman"/>
          <w:b/>
          <w:bCs/>
        </w:rPr>
        <w:t>Include</w:t>
      </w:r>
      <w:r w:rsidRPr="009E30F6">
        <w:rPr>
          <w:rFonts w:ascii="Times New Roman" w:hAnsi="Times New Roman" w:cs="Times New Roman"/>
          <w:b/>
          <w:bCs/>
        </w:rPr>
        <w:t>:</w:t>
      </w:r>
    </w:p>
    <w:p w14:paraId="6337474B" w14:textId="304C7E66" w:rsidR="00E33A7D" w:rsidRDefault="009E30F6" w:rsidP="00C27524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E30F6">
        <w:rPr>
          <w:rFonts w:ascii="Times New Roman" w:hAnsi="Times New Roman" w:cs="Times New Roman"/>
        </w:rPr>
        <w:t>Providing strategic leadership and governance oversight</w:t>
      </w:r>
    </w:p>
    <w:p w14:paraId="08FB65B2" w14:textId="10B7814F" w:rsidR="00E33A7D" w:rsidRDefault="00E33A7D" w:rsidP="00C27524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Evaluating funding requests</w:t>
      </w:r>
    </w:p>
    <w:p w14:paraId="6FAA607D" w14:textId="63EBC1FF" w:rsidR="007F20A3" w:rsidRPr="009E30F6" w:rsidRDefault="007F20A3" w:rsidP="00C27524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Evaluating scholarships and grant awards</w:t>
      </w:r>
    </w:p>
    <w:p w14:paraId="1A55E201" w14:textId="7AF10759" w:rsidR="009E30F6" w:rsidRPr="009E30F6" w:rsidRDefault="007F20A3" w:rsidP="00C27524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and participating in fundraising events</w:t>
      </w:r>
    </w:p>
    <w:p w14:paraId="6BCBFACE" w14:textId="77777777" w:rsidR="009E30F6" w:rsidRPr="009E30F6" w:rsidRDefault="009E30F6" w:rsidP="00C27524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E30F6">
        <w:rPr>
          <w:rFonts w:ascii="Times New Roman" w:hAnsi="Times New Roman" w:cs="Times New Roman"/>
        </w:rPr>
        <w:t xml:space="preserve">Attending regular board meetings and participating </w:t>
      </w:r>
      <w:proofErr w:type="gramStart"/>
      <w:r w:rsidRPr="009E30F6">
        <w:rPr>
          <w:rFonts w:ascii="Times New Roman" w:hAnsi="Times New Roman" w:cs="Times New Roman"/>
        </w:rPr>
        <w:t>on</w:t>
      </w:r>
      <w:proofErr w:type="gramEnd"/>
      <w:r w:rsidRPr="009E30F6">
        <w:rPr>
          <w:rFonts w:ascii="Times New Roman" w:hAnsi="Times New Roman" w:cs="Times New Roman"/>
        </w:rPr>
        <w:t xml:space="preserve"> committees</w:t>
      </w:r>
    </w:p>
    <w:p w14:paraId="0B61A4C1" w14:textId="17DC5D79" w:rsidR="009E30F6" w:rsidRPr="009E30F6" w:rsidRDefault="009E30F6" w:rsidP="00DC235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E30F6">
        <w:rPr>
          <w:rFonts w:ascii="Times New Roman" w:hAnsi="Times New Roman" w:cs="Times New Roman"/>
        </w:rPr>
        <w:t xml:space="preserve">Advocating for the </w:t>
      </w:r>
      <w:r w:rsidR="00DC2351">
        <w:rPr>
          <w:rFonts w:ascii="Times New Roman" w:hAnsi="Times New Roman" w:cs="Times New Roman"/>
        </w:rPr>
        <w:t>F</w:t>
      </w:r>
      <w:r w:rsidRPr="009E30F6">
        <w:rPr>
          <w:rFonts w:ascii="Times New Roman" w:hAnsi="Times New Roman" w:cs="Times New Roman"/>
        </w:rPr>
        <w:t>oundation within the community</w:t>
      </w:r>
    </w:p>
    <w:p w14:paraId="3BFA3397" w14:textId="77777777" w:rsidR="009E30F6" w:rsidRPr="009E30F6" w:rsidRDefault="009E30F6" w:rsidP="009E30F6">
      <w:pPr>
        <w:rPr>
          <w:rFonts w:ascii="Times New Roman" w:hAnsi="Times New Roman" w:cs="Times New Roman"/>
          <w:b/>
          <w:bCs/>
        </w:rPr>
      </w:pPr>
      <w:r w:rsidRPr="009E30F6">
        <w:rPr>
          <w:rFonts w:ascii="Times New Roman" w:hAnsi="Times New Roman" w:cs="Times New Roman"/>
          <w:b/>
          <w:bCs/>
        </w:rPr>
        <w:t>Desired Qualifications:</w:t>
      </w:r>
    </w:p>
    <w:p w14:paraId="0899F988" w14:textId="77777777" w:rsidR="009E30F6" w:rsidRPr="009E30F6" w:rsidRDefault="009E30F6" w:rsidP="009E30F6">
      <w:pPr>
        <w:rPr>
          <w:rFonts w:ascii="Times New Roman" w:hAnsi="Times New Roman" w:cs="Times New Roman"/>
        </w:rPr>
      </w:pPr>
      <w:r w:rsidRPr="009E30F6">
        <w:rPr>
          <w:rFonts w:ascii="Times New Roman" w:hAnsi="Times New Roman" w:cs="Times New Roman"/>
        </w:rPr>
        <w:t>We welcome applications from individuals with diverse backgrounds and experiences. Ideal candidates will demonstrate:</w:t>
      </w:r>
    </w:p>
    <w:p w14:paraId="1606896F" w14:textId="542D404B" w:rsidR="009E30F6" w:rsidRPr="009E30F6" w:rsidRDefault="009E30F6" w:rsidP="00C27524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E30F6">
        <w:rPr>
          <w:rFonts w:ascii="Times New Roman" w:hAnsi="Times New Roman" w:cs="Times New Roman"/>
        </w:rPr>
        <w:t xml:space="preserve">Commitment to the mission and values of </w:t>
      </w:r>
      <w:r w:rsidR="00F741A7">
        <w:rPr>
          <w:rFonts w:ascii="Times New Roman" w:hAnsi="Times New Roman" w:cs="Times New Roman"/>
        </w:rPr>
        <w:t>the Foundation</w:t>
      </w:r>
    </w:p>
    <w:p w14:paraId="13D3358D" w14:textId="1C8B8173" w:rsidR="009E30F6" w:rsidRPr="009E30F6" w:rsidRDefault="009E30F6" w:rsidP="00C27524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E30F6">
        <w:rPr>
          <w:rFonts w:ascii="Times New Roman" w:hAnsi="Times New Roman" w:cs="Times New Roman"/>
        </w:rPr>
        <w:lastRenderedPageBreak/>
        <w:t>Professional experience or expertise in areas such as</w:t>
      </w:r>
      <w:r w:rsidR="00314893">
        <w:rPr>
          <w:rFonts w:ascii="Times New Roman" w:hAnsi="Times New Roman" w:cs="Times New Roman"/>
        </w:rPr>
        <w:t>,</w:t>
      </w:r>
      <w:r w:rsidRPr="009E30F6">
        <w:rPr>
          <w:rFonts w:ascii="Times New Roman" w:hAnsi="Times New Roman" w:cs="Times New Roman"/>
        </w:rPr>
        <w:t xml:space="preserve"> </w:t>
      </w:r>
      <w:r w:rsidR="00314893">
        <w:rPr>
          <w:rFonts w:ascii="Times New Roman" w:hAnsi="Times New Roman" w:cs="Times New Roman"/>
        </w:rPr>
        <w:t xml:space="preserve">but not limited to, </w:t>
      </w:r>
      <w:r w:rsidRPr="009E30F6">
        <w:rPr>
          <w:rFonts w:ascii="Times New Roman" w:hAnsi="Times New Roman" w:cs="Times New Roman"/>
        </w:rPr>
        <w:t xml:space="preserve">finance, </w:t>
      </w:r>
      <w:r w:rsidR="00AF3C4C">
        <w:rPr>
          <w:rFonts w:ascii="Times New Roman" w:hAnsi="Times New Roman" w:cs="Times New Roman"/>
        </w:rPr>
        <w:t xml:space="preserve">accounting, </w:t>
      </w:r>
      <w:r w:rsidRPr="009E30F6">
        <w:rPr>
          <w:rFonts w:ascii="Times New Roman" w:hAnsi="Times New Roman" w:cs="Times New Roman"/>
        </w:rPr>
        <w:t>law, nonprofit governance, philanthropy, education, healthcare, community development, marketing, or strategic planning</w:t>
      </w:r>
      <w:r w:rsidR="00314893">
        <w:rPr>
          <w:rFonts w:ascii="Times New Roman" w:hAnsi="Times New Roman" w:cs="Times New Roman"/>
        </w:rPr>
        <w:t>.</w:t>
      </w:r>
    </w:p>
    <w:p w14:paraId="28BA2DFA" w14:textId="77777777" w:rsidR="009E30F6" w:rsidRPr="009E30F6" w:rsidRDefault="009E30F6" w:rsidP="00C27524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E30F6">
        <w:rPr>
          <w:rFonts w:ascii="Times New Roman" w:hAnsi="Times New Roman" w:cs="Times New Roman"/>
        </w:rPr>
        <w:t>Strong judgment, integrity, and collaborative leadership skills</w:t>
      </w:r>
    </w:p>
    <w:p w14:paraId="6047674B" w14:textId="77777777" w:rsidR="000C76E2" w:rsidRDefault="009E30F6" w:rsidP="00C27524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E30F6">
        <w:rPr>
          <w:rFonts w:ascii="Times New Roman" w:hAnsi="Times New Roman" w:cs="Times New Roman"/>
        </w:rPr>
        <w:t>Willingness to dedicate time and talent to board service</w:t>
      </w:r>
    </w:p>
    <w:p w14:paraId="729FC1FD" w14:textId="10427321" w:rsidR="009E30F6" w:rsidRPr="009E30F6" w:rsidRDefault="009E30F6" w:rsidP="009E30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E30F6">
        <w:rPr>
          <w:rFonts w:ascii="Times New Roman" w:hAnsi="Times New Roman" w:cs="Times New Roman"/>
        </w:rPr>
        <w:t>Prior board experience is helpful but not required.</w:t>
      </w:r>
    </w:p>
    <w:p w14:paraId="4E6BE7CB" w14:textId="77777777" w:rsidR="000C76E2" w:rsidRPr="001452B8" w:rsidRDefault="009E30F6" w:rsidP="009E30F6">
      <w:pPr>
        <w:rPr>
          <w:rFonts w:ascii="Times New Roman" w:hAnsi="Times New Roman" w:cs="Times New Roman"/>
          <w:b/>
          <w:bCs/>
        </w:rPr>
      </w:pPr>
      <w:r w:rsidRPr="009E30F6">
        <w:rPr>
          <w:rFonts w:ascii="Times New Roman" w:hAnsi="Times New Roman" w:cs="Times New Roman"/>
          <w:b/>
          <w:bCs/>
        </w:rPr>
        <w:t>Term and Time Commitment:</w:t>
      </w:r>
    </w:p>
    <w:p w14:paraId="1971CA6C" w14:textId="05C0EF70" w:rsidR="001452B8" w:rsidRDefault="000C76E2" w:rsidP="009E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</w:t>
      </w:r>
      <w:r w:rsidR="008202C4">
        <w:rPr>
          <w:rFonts w:ascii="Times New Roman" w:hAnsi="Times New Roman" w:cs="Times New Roman"/>
        </w:rPr>
        <w:t>Trustee</w:t>
      </w:r>
      <w:r>
        <w:rPr>
          <w:rFonts w:ascii="Times New Roman" w:hAnsi="Times New Roman" w:cs="Times New Roman"/>
        </w:rPr>
        <w:t xml:space="preserve"> will serve a commitment of three (3) year</w:t>
      </w:r>
      <w:r w:rsidR="00692CD5">
        <w:rPr>
          <w:rFonts w:ascii="Times New Roman" w:hAnsi="Times New Roman" w:cs="Times New Roman"/>
        </w:rPr>
        <w:t xml:space="preserve">s, with the initial term being July 1, 2026 – June 30, 2029. </w:t>
      </w:r>
    </w:p>
    <w:p w14:paraId="7A6B9E63" w14:textId="23D7E0A0" w:rsidR="009E30F6" w:rsidRPr="009E30F6" w:rsidRDefault="00692CD5" w:rsidP="009E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Meetings are held bi-monthly.</w:t>
      </w:r>
      <w:r w:rsidR="009E30F6" w:rsidRPr="009E30F6">
        <w:rPr>
          <w:rFonts w:ascii="Times New Roman" w:hAnsi="Times New Roman" w:cs="Times New Roman"/>
        </w:rPr>
        <w:t xml:space="preserve"> Additional time may be required for committee work </w:t>
      </w:r>
      <w:r w:rsidR="006756F3">
        <w:rPr>
          <w:rFonts w:ascii="Times New Roman" w:hAnsi="Times New Roman" w:cs="Times New Roman"/>
        </w:rPr>
        <w:t xml:space="preserve">or </w:t>
      </w:r>
      <w:r w:rsidR="00C4517D">
        <w:rPr>
          <w:rFonts w:ascii="Times New Roman" w:hAnsi="Times New Roman" w:cs="Times New Roman"/>
        </w:rPr>
        <w:t>fundraising</w:t>
      </w:r>
      <w:r w:rsidR="006756F3">
        <w:rPr>
          <w:rFonts w:ascii="Times New Roman" w:hAnsi="Times New Roman" w:cs="Times New Roman"/>
        </w:rPr>
        <w:t xml:space="preserve"> events. </w:t>
      </w:r>
    </w:p>
    <w:p w14:paraId="0DA82D7C" w14:textId="77777777" w:rsidR="009E30F6" w:rsidRPr="009E30F6" w:rsidRDefault="009E30F6" w:rsidP="009E30F6">
      <w:pPr>
        <w:rPr>
          <w:rFonts w:ascii="Times New Roman" w:hAnsi="Times New Roman" w:cs="Times New Roman"/>
          <w:b/>
          <w:bCs/>
        </w:rPr>
      </w:pPr>
      <w:r w:rsidRPr="009E30F6">
        <w:rPr>
          <w:rFonts w:ascii="Times New Roman" w:hAnsi="Times New Roman" w:cs="Times New Roman"/>
          <w:b/>
          <w:bCs/>
        </w:rPr>
        <w:t>How to Apply:</w:t>
      </w:r>
    </w:p>
    <w:p w14:paraId="07E5A8B8" w14:textId="299BEBD6" w:rsidR="009E30F6" w:rsidRPr="009E30F6" w:rsidRDefault="009E30F6" w:rsidP="009E30F6">
      <w:pPr>
        <w:rPr>
          <w:rFonts w:ascii="Times New Roman" w:hAnsi="Times New Roman" w:cs="Times New Roman"/>
        </w:rPr>
      </w:pPr>
      <w:r w:rsidRPr="009E30F6">
        <w:rPr>
          <w:rFonts w:ascii="Times New Roman" w:hAnsi="Times New Roman" w:cs="Times New Roman"/>
        </w:rPr>
        <w:t>Interested individuals are invited to submit</w:t>
      </w:r>
      <w:r w:rsidR="00152BCD">
        <w:rPr>
          <w:rFonts w:ascii="Times New Roman" w:hAnsi="Times New Roman" w:cs="Times New Roman"/>
        </w:rPr>
        <w:t xml:space="preserve"> the following required items</w:t>
      </w:r>
      <w:r w:rsidRPr="009E30F6">
        <w:rPr>
          <w:rFonts w:ascii="Times New Roman" w:hAnsi="Times New Roman" w:cs="Times New Roman"/>
        </w:rPr>
        <w:t>:</w:t>
      </w:r>
    </w:p>
    <w:p w14:paraId="023B5D65" w14:textId="5DB013EF" w:rsidR="007F3497" w:rsidRDefault="005B0A65" w:rsidP="005B0A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 of Interest</w:t>
      </w:r>
    </w:p>
    <w:p w14:paraId="7407825E" w14:textId="738CB492" w:rsidR="005B0A65" w:rsidRDefault="005B0A65" w:rsidP="005B0A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Resume or Curriculum Vita</w:t>
      </w:r>
      <w:r w:rsidR="00152BC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</w:p>
    <w:p w14:paraId="1F372759" w14:textId="77777777" w:rsidR="007D02FC" w:rsidRDefault="001452B8" w:rsidP="00145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Applications should be sent to </w:t>
      </w:r>
      <w:hyperlink r:id="rId5" w:history="1">
        <w:r w:rsidR="007D02FC" w:rsidRPr="006520A8">
          <w:rPr>
            <w:rStyle w:val="Hyperlink"/>
            <w:rFonts w:ascii="Times New Roman" w:hAnsi="Times New Roman" w:cs="Times New Roman"/>
          </w:rPr>
          <w:t>gmfoundation@generalmclane.org</w:t>
        </w:r>
      </w:hyperlink>
      <w:r w:rsidR="007D02FC">
        <w:rPr>
          <w:rFonts w:ascii="Times New Roman" w:hAnsi="Times New Roman" w:cs="Times New Roman"/>
        </w:rPr>
        <w:t xml:space="preserve"> or mailed to </w:t>
      </w:r>
    </w:p>
    <w:p w14:paraId="4188360A" w14:textId="77777777" w:rsidR="007D02FC" w:rsidRDefault="007D02FC" w:rsidP="007D0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McLane Foundation</w:t>
      </w:r>
    </w:p>
    <w:p w14:paraId="55D3ED3D" w14:textId="77777777" w:rsidR="007D02FC" w:rsidRDefault="007D02FC" w:rsidP="007D0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11771 Edinboro Rd</w:t>
      </w:r>
    </w:p>
    <w:p w14:paraId="09AFC1FC" w14:textId="11C88CF2" w:rsidR="001452B8" w:rsidRPr="001452B8" w:rsidRDefault="007D02FC" w:rsidP="007D0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Edinboro, PA 16412</w:t>
      </w:r>
    </w:p>
    <w:p w14:paraId="427D6516" w14:textId="77777777" w:rsidR="00152BCD" w:rsidRDefault="00152BCD" w:rsidP="00152BCD">
      <w:pPr>
        <w:rPr>
          <w:rFonts w:ascii="Times New Roman" w:hAnsi="Times New Roman" w:cs="Times New Roman"/>
        </w:rPr>
      </w:pPr>
    </w:p>
    <w:p w14:paraId="2AF918B5" w14:textId="77777777" w:rsidR="005B36A5" w:rsidRPr="00152BCD" w:rsidRDefault="005B36A5" w:rsidP="00152BCD">
      <w:pPr>
        <w:rPr>
          <w:rFonts w:ascii="Times New Roman" w:hAnsi="Times New Roman" w:cs="Times New Roman"/>
        </w:rPr>
      </w:pPr>
    </w:p>
    <w:sectPr w:rsidR="005B36A5" w:rsidRPr="00152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1A8F"/>
    <w:multiLevelType w:val="hybridMultilevel"/>
    <w:tmpl w:val="71CAA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33656"/>
    <w:multiLevelType w:val="multilevel"/>
    <w:tmpl w:val="8F3E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20E4A"/>
    <w:multiLevelType w:val="multilevel"/>
    <w:tmpl w:val="8F3E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62589"/>
    <w:multiLevelType w:val="multilevel"/>
    <w:tmpl w:val="8F3E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81B0D"/>
    <w:multiLevelType w:val="multilevel"/>
    <w:tmpl w:val="14C4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56C2A"/>
    <w:multiLevelType w:val="multilevel"/>
    <w:tmpl w:val="C9F2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832690">
    <w:abstractNumId w:val="2"/>
  </w:num>
  <w:num w:numId="2" w16cid:durableId="1127972125">
    <w:abstractNumId w:val="5"/>
  </w:num>
  <w:num w:numId="3" w16cid:durableId="317733064">
    <w:abstractNumId w:val="1"/>
  </w:num>
  <w:num w:numId="4" w16cid:durableId="228347491">
    <w:abstractNumId w:val="3"/>
  </w:num>
  <w:num w:numId="5" w16cid:durableId="156114021">
    <w:abstractNumId w:val="4"/>
  </w:num>
  <w:num w:numId="6" w16cid:durableId="99977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47"/>
    <w:rsid w:val="00021C39"/>
    <w:rsid w:val="000829B3"/>
    <w:rsid w:val="00082F40"/>
    <w:rsid w:val="000C76E2"/>
    <w:rsid w:val="001452B8"/>
    <w:rsid w:val="00152BCD"/>
    <w:rsid w:val="001B5EB5"/>
    <w:rsid w:val="001C4AB2"/>
    <w:rsid w:val="001D0DD9"/>
    <w:rsid w:val="002C4C64"/>
    <w:rsid w:val="002D576E"/>
    <w:rsid w:val="002F2FB5"/>
    <w:rsid w:val="00314893"/>
    <w:rsid w:val="004C5400"/>
    <w:rsid w:val="005B0A65"/>
    <w:rsid w:val="005B36A5"/>
    <w:rsid w:val="006756F3"/>
    <w:rsid w:val="00692CD5"/>
    <w:rsid w:val="006B5AE7"/>
    <w:rsid w:val="00782008"/>
    <w:rsid w:val="007D02FC"/>
    <w:rsid w:val="007E1C30"/>
    <w:rsid w:val="007F20A3"/>
    <w:rsid w:val="007F3497"/>
    <w:rsid w:val="008202C4"/>
    <w:rsid w:val="008477A9"/>
    <w:rsid w:val="00852245"/>
    <w:rsid w:val="00865047"/>
    <w:rsid w:val="0097631A"/>
    <w:rsid w:val="009E30F6"/>
    <w:rsid w:val="00A20B6C"/>
    <w:rsid w:val="00A2306F"/>
    <w:rsid w:val="00AC0A87"/>
    <w:rsid w:val="00AF3C4C"/>
    <w:rsid w:val="00B714D9"/>
    <w:rsid w:val="00C27524"/>
    <w:rsid w:val="00C4517D"/>
    <w:rsid w:val="00CB41C5"/>
    <w:rsid w:val="00D71D17"/>
    <w:rsid w:val="00DC2351"/>
    <w:rsid w:val="00E33A7D"/>
    <w:rsid w:val="00F741A7"/>
    <w:rsid w:val="00F7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C3485"/>
  <w15:chartTrackingRefBased/>
  <w15:docId w15:val="{A2E71CEA-1EB8-4EFE-8EA8-575CED27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0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0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foundation@generalmcla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393</Words>
  <Characters>2477</Characters>
  <Application>Microsoft Office Word</Application>
  <DocSecurity>0</DocSecurity>
  <Lines>53</Lines>
  <Paragraphs>39</Paragraphs>
  <ScaleCrop>false</ScaleCrop>
  <Company>FNB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Zewe, Matthew</dc:creator>
  <cp:keywords/>
  <dc:description/>
  <cp:lastModifiedBy>Zewe, Matthew</cp:lastModifiedBy>
  <cp:revision>36</cp:revision>
  <dcterms:created xsi:type="dcterms:W3CDTF">2026-03-27T16:19:00Z</dcterms:created>
  <dcterms:modified xsi:type="dcterms:W3CDTF">2026-03-27T16:51:00Z</dcterms:modified>
</cp:coreProperties>
</file>